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4AC2" w:rsidRDefault="00CA4AC2" w:rsidP="00CA4AC2">
      <w:pPr>
        <w:spacing w:after="40"/>
      </w:pPr>
      <w:r>
        <w:rPr>
          <w:b/>
          <w:bCs/>
          <w:color w:val="1E6F6A"/>
          <w:sz w:val="32"/>
          <w:szCs w:val="32"/>
        </w:rPr>
        <w:t>The Friends of Chelsea &amp; Westminster Hospital</w:t>
      </w:r>
    </w:p>
    <w:p w:rsidR="00CA4AC2" w:rsidRDefault="00CA4AC2" w:rsidP="00CA4AC2">
      <w:pPr>
        <w:pStyle w:val="Heading1"/>
        <w:keepNext/>
        <w:spacing w:before="320" w:after="120"/>
      </w:pPr>
      <w:r>
        <w:rPr>
          <w:b/>
          <w:bCs/>
          <w:color w:val="1E6F6A"/>
          <w:sz w:val="26"/>
          <w:szCs w:val="26"/>
        </w:rPr>
        <w:t>About the Friends</w:t>
      </w:r>
    </w:p>
    <w:p w:rsidR="00CA4AC2" w:rsidRDefault="00CA4AC2" w:rsidP="00CA4AC2">
      <w:pPr>
        <w:spacing w:after="120" w:line="276" w:lineRule="auto"/>
      </w:pPr>
      <w:r>
        <w:t>The Friends of Chelsea &amp; Westminster Hospital is a registered charity that supports patients, and staff at Chelsea &amp; Westminster and West Middlesex hospitals. We provide the extra care and comfort that make a real difference to people’s time in hospital. We are led by a board of volunteer Trustees, supported by our Charity Manager, Services Manager and volunteers.</w:t>
      </w:r>
    </w:p>
    <w:p w:rsidR="00CA4AC2" w:rsidRDefault="00CA4AC2" w:rsidP="00CA4AC2">
      <w:pPr>
        <w:pStyle w:val="Heading1"/>
        <w:keepNext/>
        <w:spacing w:before="320" w:after="120"/>
      </w:pPr>
      <w:r>
        <w:rPr>
          <w:b/>
          <w:bCs/>
          <w:color w:val="1E6F6A"/>
          <w:sz w:val="26"/>
          <w:szCs w:val="26"/>
        </w:rPr>
        <w:t>The opportunity</w:t>
      </w:r>
    </w:p>
    <w:p w:rsidR="00CA4AC2" w:rsidRDefault="00CA4AC2" w:rsidP="00CA4AC2">
      <w:pPr>
        <w:spacing w:after="120" w:line="276" w:lineRule="auto"/>
      </w:pPr>
      <w:r>
        <w:t>We are looking for a Treasurer to join our Trustee Committee and take the lead on our finances. It is a voluntary role with real influence: you will help make sure that every donation to the Friends is well looked after and spent on the areas it was given to help.</w:t>
      </w:r>
    </w:p>
    <w:p w:rsidR="00CA4AC2" w:rsidRDefault="00CA4AC2" w:rsidP="00CA4AC2">
      <w:pPr>
        <w:spacing w:after="120" w:line="276" w:lineRule="auto"/>
      </w:pPr>
      <w:r>
        <w:t>You do not need to have been a charity trustee before. What matters most is sound financial judgement, enthusiasm for our cause and a willingness to work as part of a team. Finances are a shared responsibility of all our Trustees.</w:t>
      </w:r>
    </w:p>
    <w:p w:rsidR="00CA4AC2" w:rsidRDefault="00CA4AC2" w:rsidP="00CA4AC2">
      <w:pPr>
        <w:pStyle w:val="Heading2"/>
        <w:keepNext/>
        <w:spacing w:before="200" w:after="80"/>
      </w:pPr>
      <w:r>
        <w:rPr>
          <w:b/>
          <w:bCs/>
          <w:color w:val="404040"/>
          <w:sz w:val="22"/>
          <w:szCs w:val="22"/>
        </w:rPr>
        <w:t>The role at a glance</w:t>
      </w:r>
    </w:p>
    <w:tbl>
      <w:tblPr>
        <w:tblW w:w="92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098"/>
      </w:tblGrid>
      <w:tr w:rsidR="00CA4AC2" w:rsidTr="00D013D4">
        <w:tc>
          <w:tcPr>
            <w:tcW w:w="2200" w:type="dxa"/>
            <w:tcBorders>
              <w:top w:val="single" w:sz="4" w:space="0" w:color="BFD8D5"/>
              <w:left w:val="single" w:sz="4" w:space="0" w:color="BFD8D5"/>
              <w:bottom w:val="single" w:sz="4" w:space="0" w:color="BFD8D5"/>
              <w:right w:val="single" w:sz="4" w:space="0" w:color="BFD8D5"/>
            </w:tcBorders>
            <w:shd w:val="clear" w:color="auto" w:fill="E6F2F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A4AC2" w:rsidRDefault="00CA4AC2" w:rsidP="00D013D4">
            <w:r>
              <w:rPr>
                <w:b/>
                <w:bCs/>
                <w:color w:val="1E6F6A"/>
                <w:sz w:val="20"/>
                <w:szCs w:val="20"/>
              </w:rPr>
              <w:t>Role</w:t>
            </w:r>
          </w:p>
        </w:tc>
        <w:tc>
          <w:tcPr>
            <w:tcW w:w="7098" w:type="dxa"/>
            <w:tcBorders>
              <w:top w:val="single" w:sz="4" w:space="0" w:color="BFD8D5"/>
              <w:left w:val="single" w:sz="4" w:space="0" w:color="BFD8D5"/>
              <w:bottom w:val="single" w:sz="4" w:space="0" w:color="BFD8D5"/>
              <w:right w:val="single" w:sz="4" w:space="0" w:color="BFD8D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A4AC2" w:rsidRDefault="00CA4AC2" w:rsidP="00D013D4">
            <w:r>
              <w:rPr>
                <w:sz w:val="20"/>
                <w:szCs w:val="20"/>
              </w:rPr>
              <w:t>Treasurer Trustee (Honorary Treasurer)</w:t>
            </w:r>
          </w:p>
        </w:tc>
      </w:tr>
      <w:tr w:rsidR="00CA4AC2" w:rsidTr="00D013D4">
        <w:tc>
          <w:tcPr>
            <w:tcW w:w="2200" w:type="dxa"/>
            <w:tcBorders>
              <w:top w:val="single" w:sz="4" w:space="0" w:color="BFD8D5"/>
              <w:left w:val="single" w:sz="4" w:space="0" w:color="BFD8D5"/>
              <w:bottom w:val="single" w:sz="4" w:space="0" w:color="BFD8D5"/>
              <w:right w:val="single" w:sz="4" w:space="0" w:color="BFD8D5"/>
            </w:tcBorders>
            <w:shd w:val="clear" w:color="auto" w:fill="E6F2F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A4AC2" w:rsidRDefault="00CA4AC2" w:rsidP="00D013D4">
            <w:r>
              <w:rPr>
                <w:b/>
                <w:bCs/>
                <w:color w:val="1E6F6A"/>
                <w:sz w:val="20"/>
                <w:szCs w:val="20"/>
              </w:rPr>
              <w:t>Type</w:t>
            </w:r>
          </w:p>
        </w:tc>
        <w:tc>
          <w:tcPr>
            <w:tcW w:w="7098" w:type="dxa"/>
            <w:tcBorders>
              <w:top w:val="single" w:sz="4" w:space="0" w:color="BFD8D5"/>
              <w:left w:val="single" w:sz="4" w:space="0" w:color="BFD8D5"/>
              <w:bottom w:val="single" w:sz="4" w:space="0" w:color="BFD8D5"/>
              <w:right w:val="single" w:sz="4" w:space="0" w:color="BFD8D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A4AC2" w:rsidRDefault="00CA4AC2" w:rsidP="00D013D4">
            <w:r>
              <w:rPr>
                <w:sz w:val="20"/>
                <w:szCs w:val="20"/>
              </w:rPr>
              <w:t>Voluntary and unpaid. Reasonable expenses are reimbursed.</w:t>
            </w:r>
          </w:p>
        </w:tc>
      </w:tr>
      <w:tr w:rsidR="00CA4AC2" w:rsidTr="00D013D4">
        <w:tc>
          <w:tcPr>
            <w:tcW w:w="2200" w:type="dxa"/>
            <w:tcBorders>
              <w:top w:val="single" w:sz="4" w:space="0" w:color="BFD8D5"/>
              <w:left w:val="single" w:sz="4" w:space="0" w:color="BFD8D5"/>
              <w:bottom w:val="single" w:sz="4" w:space="0" w:color="BFD8D5"/>
              <w:right w:val="single" w:sz="4" w:space="0" w:color="BFD8D5"/>
            </w:tcBorders>
            <w:shd w:val="clear" w:color="auto" w:fill="E6F2F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A4AC2" w:rsidRDefault="00CA4AC2" w:rsidP="00D013D4">
            <w:r>
              <w:rPr>
                <w:b/>
                <w:bCs/>
                <w:color w:val="1E6F6A"/>
                <w:sz w:val="20"/>
                <w:szCs w:val="20"/>
              </w:rPr>
              <w:t>Time</w:t>
            </w:r>
          </w:p>
        </w:tc>
        <w:tc>
          <w:tcPr>
            <w:tcW w:w="7098" w:type="dxa"/>
            <w:tcBorders>
              <w:top w:val="single" w:sz="4" w:space="0" w:color="BFD8D5"/>
              <w:left w:val="single" w:sz="4" w:space="0" w:color="BFD8D5"/>
              <w:bottom w:val="single" w:sz="4" w:space="0" w:color="BFD8D5"/>
              <w:right w:val="single" w:sz="4" w:space="0" w:color="BFD8D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A4AC2" w:rsidRDefault="00CA4AC2" w:rsidP="00D013D4">
            <w:r w:rsidRPr="006E2C95">
              <w:rPr>
                <w:sz w:val="20"/>
                <w:szCs w:val="20"/>
              </w:rPr>
              <w:t>Approximately 10 hours per month</w:t>
            </w:r>
            <w:r>
              <w:rPr>
                <w:sz w:val="20"/>
                <w:szCs w:val="20"/>
              </w:rPr>
              <w:t>, including Trustee meetings (at least six a year, usually monthly) and our Annual General Meeting.</w:t>
            </w:r>
          </w:p>
        </w:tc>
      </w:tr>
      <w:tr w:rsidR="00CA4AC2" w:rsidTr="00D013D4">
        <w:tc>
          <w:tcPr>
            <w:tcW w:w="2200" w:type="dxa"/>
            <w:tcBorders>
              <w:top w:val="single" w:sz="4" w:space="0" w:color="BFD8D5"/>
              <w:left w:val="single" w:sz="4" w:space="0" w:color="BFD8D5"/>
              <w:bottom w:val="single" w:sz="4" w:space="0" w:color="BFD8D5"/>
              <w:right w:val="single" w:sz="4" w:space="0" w:color="BFD8D5"/>
            </w:tcBorders>
            <w:shd w:val="clear" w:color="auto" w:fill="E6F2F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A4AC2" w:rsidRDefault="00CA4AC2" w:rsidP="00D013D4">
            <w:r>
              <w:rPr>
                <w:b/>
                <w:bCs/>
                <w:color w:val="1E6F6A"/>
                <w:sz w:val="20"/>
                <w:szCs w:val="20"/>
              </w:rPr>
              <w:t>Where</w:t>
            </w:r>
          </w:p>
        </w:tc>
        <w:tc>
          <w:tcPr>
            <w:tcW w:w="7098" w:type="dxa"/>
            <w:tcBorders>
              <w:top w:val="single" w:sz="4" w:space="0" w:color="BFD8D5"/>
              <w:left w:val="single" w:sz="4" w:space="0" w:color="BFD8D5"/>
              <w:bottom w:val="single" w:sz="4" w:space="0" w:color="BFD8D5"/>
              <w:right w:val="single" w:sz="4" w:space="0" w:color="BFD8D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A4AC2" w:rsidRDefault="00CA4AC2" w:rsidP="00D013D4">
            <w:r>
              <w:rPr>
                <w:sz w:val="20"/>
                <w:szCs w:val="20"/>
              </w:rPr>
              <w:t>Chelsea Westminster Hospital, London SW10 9NH. Meetings can be held in person or online.</w:t>
            </w:r>
          </w:p>
        </w:tc>
      </w:tr>
      <w:tr w:rsidR="00CA4AC2" w:rsidTr="00D013D4">
        <w:tc>
          <w:tcPr>
            <w:tcW w:w="2200" w:type="dxa"/>
            <w:tcBorders>
              <w:top w:val="single" w:sz="4" w:space="0" w:color="BFD8D5"/>
              <w:left w:val="single" w:sz="4" w:space="0" w:color="BFD8D5"/>
              <w:bottom w:val="single" w:sz="4" w:space="0" w:color="BFD8D5"/>
              <w:right w:val="single" w:sz="4" w:space="0" w:color="BFD8D5"/>
            </w:tcBorders>
            <w:shd w:val="clear" w:color="auto" w:fill="E6F2F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A4AC2" w:rsidRDefault="00CA4AC2" w:rsidP="00D013D4">
            <w:r>
              <w:rPr>
                <w:b/>
                <w:bCs/>
                <w:color w:val="1E6F6A"/>
                <w:sz w:val="20"/>
                <w:szCs w:val="20"/>
              </w:rPr>
              <w:t>Term</w:t>
            </w:r>
          </w:p>
        </w:tc>
        <w:tc>
          <w:tcPr>
            <w:tcW w:w="7098" w:type="dxa"/>
            <w:tcBorders>
              <w:top w:val="single" w:sz="4" w:space="0" w:color="BFD8D5"/>
              <w:left w:val="single" w:sz="4" w:space="0" w:color="BFD8D5"/>
              <w:bottom w:val="single" w:sz="4" w:space="0" w:color="BFD8D5"/>
              <w:right w:val="single" w:sz="4" w:space="0" w:color="BFD8D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A4AC2" w:rsidRDefault="00CA4AC2" w:rsidP="00D013D4">
            <w:r>
              <w:rPr>
                <w:sz w:val="20"/>
                <w:szCs w:val="20"/>
              </w:rPr>
              <w:t>Trustees serve in 3year terms and may be re-appointed for up to three consecutive terms.</w:t>
            </w:r>
          </w:p>
        </w:tc>
      </w:tr>
      <w:tr w:rsidR="00CA4AC2" w:rsidTr="00D013D4">
        <w:tc>
          <w:tcPr>
            <w:tcW w:w="2200" w:type="dxa"/>
            <w:tcBorders>
              <w:top w:val="single" w:sz="4" w:space="0" w:color="BFD8D5"/>
              <w:left w:val="single" w:sz="4" w:space="0" w:color="BFD8D5"/>
              <w:bottom w:val="single" w:sz="4" w:space="0" w:color="BFD8D5"/>
              <w:right w:val="single" w:sz="4" w:space="0" w:color="BFD8D5"/>
            </w:tcBorders>
            <w:shd w:val="clear" w:color="auto" w:fill="E6F2F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A4AC2" w:rsidRDefault="00CA4AC2" w:rsidP="00D013D4">
            <w:r>
              <w:rPr>
                <w:b/>
                <w:bCs/>
                <w:color w:val="1E6F6A"/>
                <w:sz w:val="20"/>
                <w:szCs w:val="20"/>
              </w:rPr>
              <w:t>You will work with</w:t>
            </w:r>
          </w:p>
        </w:tc>
        <w:tc>
          <w:tcPr>
            <w:tcW w:w="7098" w:type="dxa"/>
            <w:tcBorders>
              <w:top w:val="single" w:sz="4" w:space="0" w:color="BFD8D5"/>
              <w:left w:val="single" w:sz="4" w:space="0" w:color="BFD8D5"/>
              <w:bottom w:val="single" w:sz="4" w:space="0" w:color="BFD8D5"/>
              <w:right w:val="single" w:sz="4" w:space="0" w:color="BFD8D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A4AC2" w:rsidRDefault="00CA4AC2" w:rsidP="00D013D4">
            <w:r>
              <w:rPr>
                <w:sz w:val="20"/>
                <w:szCs w:val="20"/>
              </w:rPr>
              <w:t>Our Chair, fellow Trustees, Charity Manager and external advisers.</w:t>
            </w:r>
          </w:p>
        </w:tc>
      </w:tr>
    </w:tbl>
    <w:p w:rsidR="00CA4AC2" w:rsidRDefault="00CA4AC2" w:rsidP="00CA4AC2">
      <w:pPr>
        <w:pStyle w:val="Heading1"/>
        <w:keepNext/>
        <w:spacing w:before="320" w:after="120"/>
      </w:pPr>
      <w:r>
        <w:rPr>
          <w:b/>
          <w:bCs/>
          <w:color w:val="1E6F6A"/>
          <w:sz w:val="26"/>
          <w:szCs w:val="26"/>
        </w:rPr>
        <w:t>What you will do</w:t>
      </w:r>
    </w:p>
    <w:p w:rsidR="00CA4AC2" w:rsidRDefault="00CA4AC2" w:rsidP="00CA4AC2">
      <w:pPr>
        <w:pStyle w:val="ListParagraph"/>
        <w:numPr>
          <w:ilvl w:val="0"/>
          <w:numId w:val="1"/>
        </w:numPr>
        <w:spacing w:after="70" w:line="276" w:lineRule="auto"/>
      </w:pPr>
      <w:r>
        <w:t>Keep Trustees informed about income, spending, reserves, and investments, and help them make financially sound decisions.</w:t>
      </w:r>
    </w:p>
    <w:p w:rsidR="00CA4AC2" w:rsidRDefault="00CA4AC2" w:rsidP="00CA4AC2">
      <w:pPr>
        <w:pStyle w:val="ListParagraph"/>
        <w:numPr>
          <w:ilvl w:val="0"/>
          <w:numId w:val="1"/>
        </w:numPr>
        <w:spacing w:after="70" w:line="276" w:lineRule="auto"/>
      </w:pPr>
      <w:r>
        <w:t>Oversee our budgets, forecasts and financial reports, working with our Charity Manager and external advisers.</w:t>
      </w:r>
    </w:p>
    <w:p w:rsidR="00CA4AC2" w:rsidRDefault="00CA4AC2" w:rsidP="00CA4AC2">
      <w:pPr>
        <w:pStyle w:val="ListParagraph"/>
        <w:numPr>
          <w:ilvl w:val="0"/>
          <w:numId w:val="1"/>
        </w:numPr>
        <w:spacing w:after="70" w:line="276" w:lineRule="auto"/>
      </w:pPr>
      <w:r>
        <w:t>Look after the charity’s banking arrangements: administer online banking, keep authorisations up to date, authorise and check payments</w:t>
      </w:r>
    </w:p>
    <w:p w:rsidR="00CA4AC2" w:rsidRDefault="00CA4AC2" w:rsidP="00CA4AC2">
      <w:pPr>
        <w:pStyle w:val="ListParagraph"/>
        <w:numPr>
          <w:ilvl w:val="0"/>
          <w:numId w:val="1"/>
        </w:numPr>
        <w:spacing w:after="70" w:line="276" w:lineRule="auto"/>
      </w:pPr>
      <w:r>
        <w:t>Keep the charity’s income safe and well used, with strong financial controls, sensible reserves and investment policies, and restricted funds spent as donors intended.</w:t>
      </w:r>
    </w:p>
    <w:p w:rsidR="00CA4AC2" w:rsidRDefault="00CA4AC2" w:rsidP="00CA4AC2">
      <w:pPr>
        <w:pStyle w:val="ListParagraph"/>
        <w:numPr>
          <w:ilvl w:val="0"/>
          <w:numId w:val="1"/>
        </w:numPr>
        <w:spacing w:after="70" w:line="276" w:lineRule="auto"/>
      </w:pPr>
      <w:r>
        <w:t>Oversee our annual accounts and independent examination, present them at our AGM, and make sure our reports to the Charity Commission are inline with regulations, timely and accurate.</w:t>
      </w:r>
    </w:p>
    <w:p w:rsidR="00CA4AC2" w:rsidRDefault="00CA4AC2" w:rsidP="00CA4AC2">
      <w:pPr>
        <w:pStyle w:val="ListParagraph"/>
        <w:numPr>
          <w:ilvl w:val="0"/>
          <w:numId w:val="1"/>
        </w:numPr>
        <w:spacing w:after="70" w:line="276" w:lineRule="auto"/>
      </w:pPr>
      <w:r>
        <w:t>Help us manage risk, including reporting serious incidents.</w:t>
      </w:r>
    </w:p>
    <w:p w:rsidR="00CA4AC2" w:rsidRDefault="00CA4AC2" w:rsidP="00CA4AC2">
      <w:pPr>
        <w:pStyle w:val="ListParagraph"/>
        <w:numPr>
          <w:ilvl w:val="0"/>
          <w:numId w:val="1"/>
        </w:numPr>
        <w:spacing w:after="70" w:line="276" w:lineRule="auto"/>
      </w:pPr>
      <w:r>
        <w:t>Join fellow Trustees in setting our direction, overseeing staff and protecting the good name of the Friends.</w:t>
      </w:r>
    </w:p>
    <w:p w:rsidR="00CA4AC2" w:rsidRDefault="00CA4AC2" w:rsidP="00CA4AC2">
      <w:pPr>
        <w:pStyle w:val="Heading1"/>
        <w:keepNext/>
        <w:spacing w:before="320" w:after="120"/>
      </w:pPr>
      <w:r>
        <w:rPr>
          <w:b/>
          <w:bCs/>
          <w:color w:val="1E6F6A"/>
          <w:sz w:val="26"/>
          <w:szCs w:val="26"/>
        </w:rPr>
        <w:lastRenderedPageBreak/>
        <w:t>What we are looking for</w:t>
      </w:r>
    </w:p>
    <w:p w:rsidR="00CA4AC2" w:rsidRDefault="00CA4AC2" w:rsidP="00CA4AC2">
      <w:pPr>
        <w:pStyle w:val="Heading2"/>
        <w:keepNext/>
        <w:spacing w:before="200" w:after="80"/>
      </w:pPr>
      <w:r>
        <w:rPr>
          <w:b/>
          <w:bCs/>
          <w:color w:val="404040"/>
          <w:sz w:val="22"/>
          <w:szCs w:val="22"/>
        </w:rPr>
        <w:t>Essential</w:t>
      </w:r>
    </w:p>
    <w:p w:rsidR="00CA4AC2" w:rsidRDefault="00CA4AC2" w:rsidP="00CA4AC2">
      <w:pPr>
        <w:pStyle w:val="ListParagraph"/>
        <w:numPr>
          <w:ilvl w:val="0"/>
          <w:numId w:val="1"/>
        </w:numPr>
        <w:spacing w:after="70" w:line="276" w:lineRule="auto"/>
      </w:pPr>
      <w:r>
        <w:t>Experience in finance, accounting, bookkeeping or financial management, and a recognised qualification or equivalent senior financial experience.</w:t>
      </w:r>
    </w:p>
    <w:p w:rsidR="00CA4AC2" w:rsidRDefault="00CA4AC2" w:rsidP="00CA4AC2">
      <w:pPr>
        <w:pStyle w:val="ListParagraph"/>
        <w:numPr>
          <w:ilvl w:val="0"/>
          <w:numId w:val="1"/>
        </w:numPr>
        <w:spacing w:after="70" w:line="276" w:lineRule="auto"/>
      </w:pPr>
      <w:r>
        <w:t>Confidence with budgets, financial controls and online banking.</w:t>
      </w:r>
    </w:p>
    <w:p w:rsidR="00CA4AC2" w:rsidRDefault="00CA4AC2" w:rsidP="00CA4AC2">
      <w:pPr>
        <w:pStyle w:val="ListParagraph"/>
        <w:numPr>
          <w:ilvl w:val="0"/>
          <w:numId w:val="1"/>
        </w:numPr>
        <w:spacing w:after="70" w:line="276" w:lineRule="auto"/>
      </w:pPr>
      <w:r>
        <w:t>The ability to explain finances clearly to non-finance specialists.</w:t>
      </w:r>
    </w:p>
    <w:p w:rsidR="00CA4AC2" w:rsidRDefault="00CA4AC2" w:rsidP="00CA4AC2">
      <w:pPr>
        <w:pStyle w:val="ListParagraph"/>
        <w:numPr>
          <w:ilvl w:val="0"/>
          <w:numId w:val="1"/>
        </w:numPr>
        <w:spacing w:after="70" w:line="276" w:lineRule="auto"/>
      </w:pPr>
      <w:r>
        <w:t>Sound, independent judgement and the willingness to speak your mind.</w:t>
      </w:r>
    </w:p>
    <w:p w:rsidR="00CA4AC2" w:rsidRDefault="00CA4AC2" w:rsidP="00CA4AC2">
      <w:pPr>
        <w:pStyle w:val="ListParagraph"/>
        <w:numPr>
          <w:ilvl w:val="0"/>
          <w:numId w:val="1"/>
        </w:numPr>
        <w:spacing w:after="70" w:line="276" w:lineRule="auto"/>
      </w:pPr>
      <w:r>
        <w:t>Commitment to our cause and the time to give to the role.</w:t>
      </w:r>
    </w:p>
    <w:p w:rsidR="00CA4AC2" w:rsidRDefault="00CA4AC2" w:rsidP="00CA4AC2">
      <w:pPr>
        <w:pStyle w:val="ListParagraph"/>
        <w:numPr>
          <w:ilvl w:val="0"/>
          <w:numId w:val="1"/>
        </w:numPr>
        <w:spacing w:after="70" w:line="276" w:lineRule="auto"/>
      </w:pPr>
      <w:r>
        <w:t>A willingness to learn about charity accounting and trustee duties. We will provide support with this.</w:t>
      </w:r>
    </w:p>
    <w:p w:rsidR="00CA4AC2" w:rsidRDefault="00CA4AC2" w:rsidP="00CA4AC2">
      <w:pPr>
        <w:pStyle w:val="Heading2"/>
        <w:keepNext/>
        <w:spacing w:before="200" w:after="80"/>
      </w:pPr>
      <w:r>
        <w:rPr>
          <w:b/>
          <w:bCs/>
          <w:color w:val="404040"/>
          <w:sz w:val="22"/>
          <w:szCs w:val="22"/>
        </w:rPr>
        <w:t>Helpful, but not essential</w:t>
      </w:r>
    </w:p>
    <w:p w:rsidR="00CA4AC2" w:rsidRDefault="00CA4AC2" w:rsidP="00CA4AC2">
      <w:pPr>
        <w:pStyle w:val="ListParagraph"/>
        <w:numPr>
          <w:ilvl w:val="0"/>
          <w:numId w:val="1"/>
        </w:numPr>
        <w:spacing w:after="70" w:line="276" w:lineRule="auto"/>
      </w:pPr>
      <w:r>
        <w:t>Experience as a charity trustee, treasurer, or finance committee member.</w:t>
      </w:r>
    </w:p>
    <w:p w:rsidR="00CA4AC2" w:rsidRDefault="00CA4AC2" w:rsidP="00CA4AC2">
      <w:pPr>
        <w:pStyle w:val="ListParagraph"/>
        <w:numPr>
          <w:ilvl w:val="0"/>
          <w:numId w:val="1"/>
        </w:numPr>
        <w:spacing w:after="70" w:line="276" w:lineRule="auto"/>
      </w:pPr>
      <w:r>
        <w:t>Knowledge of charity accounting and fundraising regulations</w:t>
      </w:r>
    </w:p>
    <w:p w:rsidR="00CA4AC2" w:rsidRDefault="00CA4AC2" w:rsidP="00CA4AC2">
      <w:pPr>
        <w:pStyle w:val="ListParagraph"/>
        <w:numPr>
          <w:ilvl w:val="0"/>
          <w:numId w:val="1"/>
        </w:numPr>
        <w:spacing w:after="70" w:line="276" w:lineRule="auto"/>
      </w:pPr>
      <w:r>
        <w:t>Experience of the health or charity sector.</w:t>
      </w:r>
    </w:p>
    <w:p w:rsidR="00CA4AC2" w:rsidRDefault="00CA4AC2" w:rsidP="00CA4AC2">
      <w:pPr>
        <w:pStyle w:val="ListParagraph"/>
        <w:numPr>
          <w:ilvl w:val="0"/>
          <w:numId w:val="1"/>
        </w:numPr>
        <w:spacing w:after="70" w:line="276" w:lineRule="auto"/>
      </w:pPr>
      <w:r>
        <w:t>Contacts in the business, finance or fundraising worlds, or in the local community.</w:t>
      </w:r>
    </w:p>
    <w:p w:rsidR="00CA4AC2" w:rsidRDefault="00CA4AC2" w:rsidP="00CA4AC2">
      <w:pPr>
        <w:pStyle w:val="Heading1"/>
        <w:keepNext/>
        <w:spacing w:before="320" w:after="120"/>
      </w:pPr>
      <w:r>
        <w:rPr>
          <w:b/>
          <w:bCs/>
          <w:color w:val="1E6F6A"/>
          <w:sz w:val="26"/>
          <w:szCs w:val="26"/>
        </w:rPr>
        <w:t>What you will get</w:t>
      </w:r>
    </w:p>
    <w:p w:rsidR="00CA4AC2" w:rsidRDefault="00CA4AC2" w:rsidP="00CA4AC2">
      <w:pPr>
        <w:pStyle w:val="ListParagraph"/>
        <w:numPr>
          <w:ilvl w:val="0"/>
          <w:numId w:val="1"/>
        </w:numPr>
        <w:spacing w:after="70"/>
      </w:pPr>
      <w:r>
        <w:t>The chance to make a tangible difference to patients, visitors and staff.</w:t>
      </w:r>
    </w:p>
    <w:p w:rsidR="00CA4AC2" w:rsidRDefault="00CA4AC2" w:rsidP="00CA4AC2">
      <w:pPr>
        <w:pStyle w:val="ListParagraph"/>
        <w:numPr>
          <w:ilvl w:val="0"/>
          <w:numId w:val="1"/>
        </w:numPr>
        <w:spacing w:after="70"/>
      </w:pPr>
      <w:r>
        <w:t>A role alongside committed Trustees, Charity Manager and volunteers.</w:t>
      </w:r>
    </w:p>
    <w:p w:rsidR="00CA4AC2" w:rsidRDefault="00CA4AC2" w:rsidP="00CA4AC2">
      <w:pPr>
        <w:pStyle w:val="ListParagraph"/>
        <w:numPr>
          <w:ilvl w:val="0"/>
          <w:numId w:val="1"/>
        </w:numPr>
        <w:spacing w:after="70"/>
      </w:pPr>
      <w:r>
        <w:t>An induction and a handover from the outgoing Treasurer, Charity Manager and Chair.</w:t>
      </w:r>
    </w:p>
    <w:p w:rsidR="00CA4AC2" w:rsidRDefault="00CA4AC2" w:rsidP="00CA4AC2">
      <w:pPr>
        <w:pStyle w:val="ListParagraph"/>
        <w:numPr>
          <w:ilvl w:val="0"/>
          <w:numId w:val="1"/>
        </w:numPr>
        <w:spacing w:after="70"/>
      </w:pPr>
      <w:r>
        <w:t>Leadership and governance experience at board level.</w:t>
      </w:r>
    </w:p>
    <w:p w:rsidR="00CA4AC2" w:rsidRDefault="00CA4AC2" w:rsidP="00CA4AC2">
      <w:pPr>
        <w:pStyle w:val="ListParagraph"/>
        <w:numPr>
          <w:ilvl w:val="0"/>
          <w:numId w:val="1"/>
        </w:numPr>
        <w:spacing w:after="70"/>
      </w:pPr>
      <w:r w:rsidRPr="00DD4B37">
        <w:t xml:space="preserve">Reimbursement of reasonable out-of-pocket expenses. </w:t>
      </w:r>
    </w:p>
    <w:p w:rsidR="00CA4AC2" w:rsidRDefault="00CA4AC2" w:rsidP="00CA4AC2">
      <w:pPr>
        <w:spacing w:after="70"/>
        <w:ind w:left="284"/>
      </w:pPr>
    </w:p>
    <w:p w:rsidR="00CA4AC2" w:rsidRDefault="00CA4AC2" w:rsidP="00CA4AC2">
      <w:pPr>
        <w:keepNext/>
        <w:spacing w:before="320" w:after="120"/>
        <w:rPr>
          <w:b/>
          <w:bCs/>
          <w:color w:val="1E6F6A"/>
          <w:sz w:val="26"/>
          <w:szCs w:val="26"/>
        </w:rPr>
      </w:pPr>
      <w:r w:rsidRPr="00DD4B37">
        <w:rPr>
          <w:b/>
          <w:bCs/>
          <w:color w:val="1E6F6A"/>
          <w:sz w:val="26"/>
          <w:szCs w:val="26"/>
        </w:rPr>
        <w:t>Good to know before you apply</w:t>
      </w:r>
    </w:p>
    <w:p w:rsidR="00CA4AC2" w:rsidRDefault="00CA4AC2" w:rsidP="00CA4AC2">
      <w:pPr>
        <w:pStyle w:val="ListParagraph"/>
        <w:keepNext/>
        <w:numPr>
          <w:ilvl w:val="0"/>
          <w:numId w:val="2"/>
        </w:numPr>
        <w:spacing w:before="320" w:after="120"/>
        <w:rPr>
          <w:color w:val="1A1A1A" w:themeColor="background1" w:themeShade="1A"/>
        </w:rPr>
      </w:pPr>
      <w:r w:rsidRPr="007E689A">
        <w:rPr>
          <w:color w:val="1A1A1A" w:themeColor="background1" w:themeShade="1A"/>
        </w:rPr>
        <w:t>You will be covered by Trustee indemnity insurance</w:t>
      </w:r>
    </w:p>
    <w:p w:rsidR="00CA4AC2" w:rsidRPr="00892A8C" w:rsidRDefault="00CA4AC2" w:rsidP="00CA4AC2">
      <w:pPr>
        <w:pStyle w:val="ListParagraph"/>
        <w:keepNext/>
        <w:numPr>
          <w:ilvl w:val="0"/>
          <w:numId w:val="2"/>
        </w:numPr>
        <w:spacing w:before="320" w:after="120"/>
        <w:rPr>
          <w:color w:val="1A1A1A" w:themeColor="background1" w:themeShade="1A"/>
        </w:rPr>
      </w:pPr>
      <w:r>
        <w:t>You must be at least 18 and must not be disqualified from acting as a charity trustee, i.e. by being an undischarged bankrupt or having been removed as a trustee or company director because of wrongdoing. You will sign a declaration before you start.</w:t>
      </w:r>
    </w:p>
    <w:p w:rsidR="00CA4AC2" w:rsidRDefault="00CA4AC2" w:rsidP="00CA4AC2">
      <w:pPr>
        <w:pStyle w:val="ListParagraph"/>
        <w:numPr>
          <w:ilvl w:val="0"/>
          <w:numId w:val="2"/>
        </w:numPr>
        <w:spacing w:after="70"/>
      </w:pPr>
      <w:r>
        <w:t>Trustees must be members of the Friends. Membership is open to everyone interested in our aims, and we will help you join.</w:t>
      </w:r>
    </w:p>
    <w:p w:rsidR="00CA4AC2" w:rsidRDefault="00CA4AC2" w:rsidP="00CA4AC2">
      <w:pPr>
        <w:pStyle w:val="ListParagraph"/>
        <w:numPr>
          <w:ilvl w:val="0"/>
          <w:numId w:val="2"/>
        </w:numPr>
        <w:spacing w:after="70"/>
      </w:pPr>
      <w:r>
        <w:t>Trustees cannot be paid employees of the Friends, and we ask all Trustees to declare any personal interests.</w:t>
      </w:r>
    </w:p>
    <w:p w:rsidR="00CA4AC2" w:rsidRDefault="00CA4AC2" w:rsidP="00CA4AC2">
      <w:pPr>
        <w:pStyle w:val="ListParagraph"/>
        <w:numPr>
          <w:ilvl w:val="0"/>
          <w:numId w:val="2"/>
        </w:numPr>
        <w:spacing w:after="70"/>
      </w:pPr>
      <w:r>
        <w:t>You would join the Trustees by co-option until election at the next AGM. Once a co-opted Trustee the Trustee committee can then appoint the Treasurer elect from within the committee.</w:t>
      </w:r>
    </w:p>
    <w:p w:rsidR="00CA4AC2" w:rsidRDefault="00CA4AC2" w:rsidP="00CA4AC2">
      <w:pPr>
        <w:pStyle w:val="Heading1"/>
        <w:keepNext/>
        <w:spacing w:before="320" w:after="120"/>
      </w:pPr>
      <w:r>
        <w:rPr>
          <w:b/>
          <w:bCs/>
          <w:color w:val="1E6F6A"/>
          <w:sz w:val="26"/>
          <w:szCs w:val="26"/>
        </w:rPr>
        <w:t>How to apply</w:t>
      </w:r>
    </w:p>
    <w:p w:rsidR="00CA4AC2" w:rsidRDefault="00CA4AC2" w:rsidP="00CA4AC2">
      <w:pPr>
        <w:spacing w:after="120" w:line="276" w:lineRule="auto"/>
      </w:pPr>
      <w:r>
        <w:t>Please send your CV and a short supporting statement (no more than one page) explaining why you are interested and what you would bring to the role.</w:t>
      </w:r>
      <w:r w:rsidR="00D33890">
        <w:t xml:space="preserve"> </w:t>
      </w:r>
      <w:bookmarkStart w:id="0" w:name="_GoBack"/>
      <w:bookmarkEnd w:id="0"/>
      <w:r>
        <w:t>We welcome applications from everyone with the skills and commitment to do the role, and we are happy to discuss any adjustments that would help you take part.</w:t>
      </w:r>
    </w:p>
    <w:p w:rsidR="00CA4AC2" w:rsidRDefault="00CA4AC2" w:rsidP="00CA4AC2">
      <w:pPr>
        <w:spacing w:after="120" w:line="276" w:lineRule="auto"/>
      </w:pPr>
      <w:r>
        <w:rPr>
          <w:color w:val="555555"/>
          <w:sz w:val="19"/>
          <w:szCs w:val="19"/>
        </w:rPr>
        <w:lastRenderedPageBreak/>
        <w:t xml:space="preserve">To find out more about being a Charity Trustee, please look through The Charity Commission’s guide, The Essential Trustee (CC3): </w:t>
      </w:r>
      <w:hyperlink r:id="rId5" w:history="1">
        <w:r w:rsidRPr="00567BC8">
          <w:rPr>
            <w:rStyle w:val="Hyperlink"/>
            <w:sz w:val="19"/>
            <w:szCs w:val="19"/>
          </w:rPr>
          <w:t>https://www.gov.uk/government/publications/the-essential-trustee-what-you-need-to-know-what-you-need-to-do-cc3</w:t>
        </w:r>
      </w:hyperlink>
    </w:p>
    <w:p w:rsidR="003045BE" w:rsidRDefault="003045BE"/>
    <w:sectPr w:rsidR="003045BE">
      <w:footerReference w:type="default" r:id="rId6"/>
      <w:pgSz w:w="11906" w:h="16838"/>
      <w:pgMar w:top="1247" w:right="1304" w:bottom="1247" w:left="130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3AF" w:rsidRDefault="00D33890">
    <w:pPr>
      <w:jc w:val="center"/>
    </w:pPr>
    <w:r>
      <w:rPr>
        <w:color w:val="777777"/>
        <w:sz w:val="16"/>
        <w:szCs w:val="16"/>
      </w:rPr>
      <w:t xml:space="preserve">The Friends of Chelsea &amp; Westminster </w:t>
    </w:r>
    <w:r>
      <w:rPr>
        <w:color w:val="777777"/>
        <w:sz w:val="16"/>
        <w:szCs w:val="16"/>
      </w:rPr>
      <w:t>Hospital |</w:t>
    </w:r>
    <w:r>
      <w:rPr>
        <w:color w:val="777777"/>
        <w:sz w:val="16"/>
        <w:szCs w:val="16"/>
      </w:rPr>
      <w:t xml:space="preserve">  Registered Charity No. 1016883  |  Page </w:t>
    </w:r>
    <w:r>
      <w:rPr>
        <w:color w:val="777777"/>
        <w:sz w:val="16"/>
        <w:szCs w:val="16"/>
      </w:rPr>
      <w:fldChar w:fldCharType="begin"/>
    </w:r>
    <w:r>
      <w:rPr>
        <w:color w:val="777777"/>
        <w:sz w:val="16"/>
        <w:szCs w:val="16"/>
      </w:rPr>
      <w:instrText>PAGE</w:instrText>
    </w:r>
    <w:r>
      <w:rPr>
        <w:color w:val="777777"/>
        <w:sz w:val="16"/>
        <w:szCs w:val="16"/>
      </w:rPr>
      <w:fldChar w:fldCharType="separate"/>
    </w:r>
    <w:r>
      <w:rPr>
        <w:noProof/>
        <w:color w:val="777777"/>
        <w:sz w:val="16"/>
        <w:szCs w:val="16"/>
      </w:rPr>
      <w:t>1</w:t>
    </w:r>
    <w:r>
      <w:rPr>
        <w:color w:val="777777"/>
        <w:sz w:val="16"/>
        <w:szCs w:val="16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C421F7"/>
    <w:multiLevelType w:val="hybridMultilevel"/>
    <w:tmpl w:val="6D523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852210"/>
    <w:multiLevelType w:val="hybridMultilevel"/>
    <w:tmpl w:val="FFFFFFFF"/>
    <w:lvl w:ilvl="0" w:tplc="05D645B4">
      <w:start w:val="1"/>
      <w:numFmt w:val="bullet"/>
      <w:lvlText w:val="•"/>
      <w:lvlJc w:val="left"/>
      <w:pPr>
        <w:ind w:left="567" w:hanging="283"/>
      </w:pPr>
    </w:lvl>
    <w:lvl w:ilvl="1" w:tplc="5D1675A2">
      <w:numFmt w:val="decimal"/>
      <w:lvlText w:val=""/>
      <w:lvlJc w:val="left"/>
    </w:lvl>
    <w:lvl w:ilvl="2" w:tplc="229E59C6">
      <w:numFmt w:val="decimal"/>
      <w:lvlText w:val=""/>
      <w:lvlJc w:val="left"/>
    </w:lvl>
    <w:lvl w:ilvl="3" w:tplc="676CF864">
      <w:numFmt w:val="decimal"/>
      <w:lvlText w:val=""/>
      <w:lvlJc w:val="left"/>
    </w:lvl>
    <w:lvl w:ilvl="4" w:tplc="B5947D0C">
      <w:numFmt w:val="decimal"/>
      <w:lvlText w:val=""/>
      <w:lvlJc w:val="left"/>
    </w:lvl>
    <w:lvl w:ilvl="5" w:tplc="ACF26F44">
      <w:numFmt w:val="decimal"/>
      <w:lvlText w:val=""/>
      <w:lvlJc w:val="left"/>
    </w:lvl>
    <w:lvl w:ilvl="6" w:tplc="0406DCAE">
      <w:numFmt w:val="decimal"/>
      <w:lvlText w:val=""/>
      <w:lvlJc w:val="left"/>
    </w:lvl>
    <w:lvl w:ilvl="7" w:tplc="86E81CEC">
      <w:numFmt w:val="decimal"/>
      <w:lvlText w:val=""/>
      <w:lvlJc w:val="left"/>
    </w:lvl>
    <w:lvl w:ilvl="8" w:tplc="F2845F02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AC2"/>
    <w:rsid w:val="003045BE"/>
    <w:rsid w:val="00CA4AC2"/>
    <w:rsid w:val="00D33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166DE"/>
  <w15:chartTrackingRefBased/>
  <w15:docId w15:val="{03B13704-DA32-4D7E-8D77-B38DA01D9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4AC2"/>
    <w:pPr>
      <w:spacing w:after="0" w:line="240" w:lineRule="auto"/>
    </w:pPr>
    <w:rPr>
      <w:rFonts w:ascii="Arial" w:eastAsia="Arial" w:hAnsi="Arial" w:cs="Arial"/>
      <w:lang w:eastAsia="en-GB"/>
    </w:rPr>
  </w:style>
  <w:style w:type="paragraph" w:styleId="Heading1">
    <w:name w:val="heading 1"/>
    <w:link w:val="Heading1Char"/>
    <w:uiPriority w:val="9"/>
    <w:qFormat/>
    <w:rsid w:val="00CA4AC2"/>
    <w:pPr>
      <w:spacing w:after="0" w:line="240" w:lineRule="auto"/>
      <w:outlineLvl w:val="0"/>
    </w:pPr>
    <w:rPr>
      <w:rFonts w:ascii="Arial" w:eastAsia="Arial" w:hAnsi="Arial" w:cs="Arial"/>
      <w:color w:val="2E74B5"/>
      <w:sz w:val="32"/>
      <w:szCs w:val="32"/>
      <w:lang w:eastAsia="en-GB"/>
    </w:rPr>
  </w:style>
  <w:style w:type="paragraph" w:styleId="Heading2">
    <w:name w:val="heading 2"/>
    <w:link w:val="Heading2Char"/>
    <w:uiPriority w:val="9"/>
    <w:unhideWhenUsed/>
    <w:qFormat/>
    <w:rsid w:val="00CA4AC2"/>
    <w:pPr>
      <w:spacing w:after="0" w:line="240" w:lineRule="auto"/>
      <w:outlineLvl w:val="1"/>
    </w:pPr>
    <w:rPr>
      <w:rFonts w:ascii="Arial" w:eastAsia="Arial" w:hAnsi="Arial" w:cs="Arial"/>
      <w:color w:val="2E74B5"/>
      <w:sz w:val="26"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4AC2"/>
    <w:rPr>
      <w:rFonts w:ascii="Arial" w:eastAsia="Arial" w:hAnsi="Arial" w:cs="Arial"/>
      <w:color w:val="2E74B5"/>
      <w:sz w:val="32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CA4AC2"/>
    <w:rPr>
      <w:rFonts w:ascii="Arial" w:eastAsia="Arial" w:hAnsi="Arial" w:cs="Arial"/>
      <w:color w:val="2E74B5"/>
      <w:sz w:val="26"/>
      <w:szCs w:val="26"/>
      <w:lang w:eastAsia="en-GB"/>
    </w:rPr>
  </w:style>
  <w:style w:type="paragraph" w:styleId="ListParagraph">
    <w:name w:val="List Paragraph"/>
    <w:qFormat/>
    <w:rsid w:val="00CA4AC2"/>
    <w:pPr>
      <w:spacing w:after="0" w:line="240" w:lineRule="auto"/>
    </w:pPr>
    <w:rPr>
      <w:rFonts w:ascii="Arial" w:eastAsia="Arial" w:hAnsi="Arial" w:cs="Arial"/>
      <w:lang w:eastAsia="en-GB"/>
    </w:rPr>
  </w:style>
  <w:style w:type="character" w:styleId="Hyperlink">
    <w:name w:val="Hyperlink"/>
    <w:uiPriority w:val="99"/>
    <w:unhideWhenUsed/>
    <w:rsid w:val="00CA4AC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https://www.gov.uk/government/publications/the-essential-trustee-what-you-need-to-know-what-you-need-to-do-cc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748</Words>
  <Characters>4265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Chelsea and Westminster NHS Foundation Trust</Company>
  <LinksUpToDate>false</LinksUpToDate>
  <CharactersWithSpaces>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Saadeh, Iashae</dc:creator>
  <cp:keywords/>
  <dc:description/>
  <cp:lastModifiedBy>Saadeh, Iashae</cp:lastModifiedBy>
  <cp:revision>1</cp:revision>
  <dcterms:created xsi:type="dcterms:W3CDTF">2026-10-22T09:40:00Z</dcterms:created>
  <dcterms:modified xsi:type="dcterms:W3CDTF">2026-10-22T10:04:00Z</dcterms:modified>
</cp:coreProperties>
</file>